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b/>
          <w:bCs/>
          <w:color w:val="000000"/>
          <w:sz w:val="32"/>
          <w:szCs w:val="32"/>
          <w:lang w:eastAsia="da-DK"/>
        </w:rPr>
        <w:t>Pop Art i Inside:</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000000"/>
          <w:sz w:val="26"/>
          <w:szCs w:val="26"/>
          <w:lang w:eastAsia="da-DK"/>
        </w:rPr>
        <w:t>Årets sidste kunstner i Hammel Kunstforening er Pop-Art kunstneren Steffen Kindt, der udstiller sine værker fra den 1. november - 14. december</w:t>
      </w:r>
      <w:r w:rsidRPr="00DB4665">
        <w:rPr>
          <w:rFonts w:ascii="Times New Roman" w:eastAsia="Times New Roman" w:hAnsi="Times New Roman" w:cs="Times New Roman"/>
          <w:color w:val="000000"/>
          <w:sz w:val="26"/>
          <w:szCs w:val="26"/>
          <w:lang w:eastAsia="da-DK"/>
        </w:rPr>
        <w:br/>
      </w:r>
      <w:r w:rsidRPr="00DB4665">
        <w:rPr>
          <w:rFonts w:ascii="Times New Roman" w:eastAsia="Times New Roman" w:hAnsi="Times New Roman" w:cs="Times New Roman"/>
          <w:color w:val="000000"/>
          <w:sz w:val="26"/>
          <w:szCs w:val="26"/>
          <w:lang w:eastAsia="da-DK"/>
        </w:rPr>
        <w:br/>
        <w:t>Udgangspunktet i Steffen Kindts arbejdsteknik er altid en billede-idé, der bliver reduceret over 10 til 15 skitser. Herefter bliver motivet overført på lærred.</w:t>
      </w:r>
      <w:r w:rsidRPr="00DB4665">
        <w:rPr>
          <w:rFonts w:ascii="Times New Roman" w:eastAsia="Times New Roman" w:hAnsi="Times New Roman" w:cs="Times New Roman"/>
          <w:color w:val="000000"/>
          <w:sz w:val="26"/>
          <w:szCs w:val="26"/>
          <w:lang w:eastAsia="da-DK"/>
        </w:rPr>
        <w:br/>
        <w:t xml:space="preserve">Hans billeder viser udsnit af figurer, som om en fotograf har fastholdt sin model i en bevægelse og man får det indtryk, at der ligger en historie bag det og mystikken i billederne skyldes det faktum at observatøren bliver sat i rollen som </w:t>
      </w:r>
      <w:proofErr w:type="spellStart"/>
      <w:r w:rsidRPr="00DB4665">
        <w:rPr>
          <w:rFonts w:ascii="Times New Roman" w:eastAsia="Times New Roman" w:hAnsi="Times New Roman" w:cs="Times New Roman"/>
          <w:color w:val="000000"/>
          <w:sz w:val="26"/>
          <w:szCs w:val="26"/>
          <w:lang w:eastAsia="da-DK"/>
        </w:rPr>
        <w:t>voyerur</w:t>
      </w:r>
      <w:proofErr w:type="spellEnd"/>
      <w:r w:rsidRPr="00DB4665">
        <w:rPr>
          <w:rFonts w:ascii="Times New Roman" w:eastAsia="Times New Roman" w:hAnsi="Times New Roman" w:cs="Times New Roman"/>
          <w:color w:val="000000"/>
          <w:sz w:val="26"/>
          <w:szCs w:val="26"/>
          <w:lang w:eastAsia="da-DK"/>
        </w:rPr>
        <w:t>.</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000000"/>
          <w:sz w:val="26"/>
          <w:szCs w:val="26"/>
          <w:lang w:eastAsia="da-DK"/>
        </w:rPr>
        <w:t xml:space="preserve">Udstillingen kan ses i </w:t>
      </w:r>
      <w:proofErr w:type="spellStart"/>
      <w:r w:rsidRPr="00DB4665">
        <w:rPr>
          <w:rFonts w:ascii="Times New Roman" w:eastAsia="Times New Roman" w:hAnsi="Times New Roman" w:cs="Times New Roman"/>
          <w:color w:val="000000"/>
          <w:sz w:val="26"/>
          <w:szCs w:val="26"/>
          <w:lang w:eastAsia="da-DK"/>
        </w:rPr>
        <w:t>galleiet</w:t>
      </w:r>
      <w:proofErr w:type="spellEnd"/>
      <w:r w:rsidRPr="00DB4665">
        <w:rPr>
          <w:rFonts w:ascii="Times New Roman" w:eastAsia="Times New Roman" w:hAnsi="Times New Roman" w:cs="Times New Roman"/>
          <w:color w:val="000000"/>
          <w:sz w:val="26"/>
          <w:szCs w:val="26"/>
          <w:lang w:eastAsia="da-DK"/>
        </w:rPr>
        <w:t xml:space="preserve"> fra den 1. november til den 14. december 2018</w:t>
      </w:r>
      <w:r w:rsidRPr="00DB4665">
        <w:rPr>
          <w:rFonts w:ascii="Tahoma" w:eastAsia="Times New Roman" w:hAnsi="Tahoma" w:cs="Tahoma"/>
          <w:noProof/>
          <w:color w:val="333333"/>
          <w:sz w:val="17"/>
          <w:szCs w:val="17"/>
          <w:lang w:eastAsia="da-DK"/>
        </w:rPr>
        <w:drawing>
          <wp:inline distT="0" distB="0" distL="0" distR="0">
            <wp:extent cx="4752975" cy="2847975"/>
            <wp:effectExtent l="0" t="0" r="9525" b="9525"/>
            <wp:docPr id="2" name="Billede 2" descr="http://hammelkunstforening.dk/Pics2018/step%20on%20it%20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mmelkunstforening.dk/Pics2018/step%20on%20it%20kop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2975" cy="2847975"/>
                    </a:xfrm>
                    <a:prstGeom prst="rect">
                      <a:avLst/>
                    </a:prstGeom>
                    <a:noFill/>
                    <a:ln>
                      <a:noFill/>
                    </a:ln>
                  </pic:spPr>
                </pic:pic>
              </a:graphicData>
            </a:graphic>
          </wp:inline>
        </w:drawing>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000000"/>
          <w:sz w:val="26"/>
          <w:szCs w:val="26"/>
          <w:lang w:eastAsia="da-DK"/>
        </w:rPr>
        <w:t>Fra den 2-31. oktober 8450</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000000"/>
          <w:sz w:val="26"/>
          <w:szCs w:val="26"/>
          <w:lang w:eastAsia="da-DK"/>
        </w:rPr>
        <w:t>Så er det igen blevet tid til vores '8450' udstilling</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000000"/>
          <w:sz w:val="26"/>
          <w:szCs w:val="26"/>
          <w:lang w:eastAsia="da-DK"/>
        </w:rPr>
        <w:t xml:space="preserve">Udstillingen i oktober, er vores årligt tilbagevendende begivenhed, hvor modige </w:t>
      </w:r>
      <w:proofErr w:type="spellStart"/>
      <w:r w:rsidRPr="00DB4665">
        <w:rPr>
          <w:rFonts w:ascii="Times New Roman" w:eastAsia="Times New Roman" w:hAnsi="Times New Roman" w:cs="Times New Roman"/>
          <w:color w:val="000000"/>
          <w:sz w:val="26"/>
          <w:szCs w:val="26"/>
          <w:lang w:eastAsia="da-DK"/>
        </w:rPr>
        <w:t>kunsnere</w:t>
      </w:r>
      <w:proofErr w:type="spellEnd"/>
      <w:r w:rsidRPr="00DB4665">
        <w:rPr>
          <w:rFonts w:ascii="Times New Roman" w:eastAsia="Times New Roman" w:hAnsi="Times New Roman" w:cs="Times New Roman"/>
          <w:color w:val="000000"/>
          <w:sz w:val="26"/>
          <w:szCs w:val="26"/>
          <w:lang w:eastAsia="da-DK"/>
        </w:rPr>
        <w:t xml:space="preserve"> fra Hammel Kunstforening udstiller deres kunst, på </w:t>
      </w:r>
      <w:proofErr w:type="spellStart"/>
      <w:r w:rsidRPr="00DB4665">
        <w:rPr>
          <w:rFonts w:ascii="Times New Roman" w:eastAsia="Times New Roman" w:hAnsi="Times New Roman" w:cs="Times New Roman"/>
          <w:color w:val="000000"/>
          <w:sz w:val="26"/>
          <w:szCs w:val="26"/>
          <w:lang w:eastAsia="da-DK"/>
        </w:rPr>
        <w:t>éen</w:t>
      </w:r>
      <w:proofErr w:type="spellEnd"/>
      <w:r w:rsidRPr="00DB4665">
        <w:rPr>
          <w:rFonts w:ascii="Times New Roman" w:eastAsia="Times New Roman" w:hAnsi="Times New Roman" w:cs="Times New Roman"/>
          <w:color w:val="000000"/>
          <w:sz w:val="26"/>
          <w:szCs w:val="26"/>
          <w:lang w:eastAsia="da-DK"/>
        </w:rPr>
        <w:t xml:space="preserve"> stor udstilling.</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000000"/>
          <w:sz w:val="26"/>
          <w:szCs w:val="26"/>
          <w:lang w:eastAsia="da-DK"/>
        </w:rPr>
        <w:t>I år er der 11 udstillere:</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000000"/>
          <w:sz w:val="26"/>
          <w:szCs w:val="26"/>
          <w:lang w:eastAsia="da-DK"/>
        </w:rPr>
        <w:t>Kirsten West</w:t>
      </w:r>
      <w:r w:rsidRPr="00DB4665">
        <w:rPr>
          <w:rFonts w:ascii="Times New Roman" w:eastAsia="Times New Roman" w:hAnsi="Times New Roman" w:cs="Times New Roman"/>
          <w:color w:val="000000"/>
          <w:sz w:val="26"/>
          <w:szCs w:val="26"/>
          <w:lang w:eastAsia="da-DK"/>
        </w:rPr>
        <w:br/>
        <w:t>Elisa Spørring</w:t>
      </w:r>
      <w:r w:rsidRPr="00DB4665">
        <w:rPr>
          <w:rFonts w:ascii="Times New Roman" w:eastAsia="Times New Roman" w:hAnsi="Times New Roman" w:cs="Times New Roman"/>
          <w:color w:val="000000"/>
          <w:sz w:val="26"/>
          <w:szCs w:val="26"/>
          <w:lang w:eastAsia="da-DK"/>
        </w:rPr>
        <w:br/>
        <w:t>Hanne Jakobsen</w:t>
      </w:r>
      <w:r w:rsidRPr="00DB4665">
        <w:rPr>
          <w:rFonts w:ascii="Times New Roman" w:eastAsia="Times New Roman" w:hAnsi="Times New Roman" w:cs="Times New Roman"/>
          <w:color w:val="000000"/>
          <w:sz w:val="26"/>
          <w:szCs w:val="26"/>
          <w:lang w:eastAsia="da-DK"/>
        </w:rPr>
        <w:br/>
        <w:t>Lene Fogtmann</w:t>
      </w:r>
      <w:r w:rsidRPr="00DB4665">
        <w:rPr>
          <w:rFonts w:ascii="Times New Roman" w:eastAsia="Times New Roman" w:hAnsi="Times New Roman" w:cs="Times New Roman"/>
          <w:color w:val="000000"/>
          <w:sz w:val="26"/>
          <w:szCs w:val="26"/>
          <w:lang w:eastAsia="da-DK"/>
        </w:rPr>
        <w:br/>
        <w:t>Bente Fosgerau</w:t>
      </w:r>
      <w:r w:rsidRPr="00DB4665">
        <w:rPr>
          <w:rFonts w:ascii="Times New Roman" w:eastAsia="Times New Roman" w:hAnsi="Times New Roman" w:cs="Times New Roman"/>
          <w:color w:val="000000"/>
          <w:sz w:val="26"/>
          <w:szCs w:val="26"/>
          <w:lang w:eastAsia="da-DK"/>
        </w:rPr>
        <w:br/>
        <w:t>Else Kragh Nielsen</w:t>
      </w:r>
      <w:r w:rsidRPr="00DB4665">
        <w:rPr>
          <w:rFonts w:ascii="Times New Roman" w:eastAsia="Times New Roman" w:hAnsi="Times New Roman" w:cs="Times New Roman"/>
          <w:color w:val="000000"/>
          <w:sz w:val="26"/>
          <w:szCs w:val="26"/>
          <w:lang w:eastAsia="da-DK"/>
        </w:rPr>
        <w:br/>
        <w:t>Hanne Nors</w:t>
      </w:r>
      <w:r w:rsidRPr="00DB4665">
        <w:rPr>
          <w:rFonts w:ascii="Times New Roman" w:eastAsia="Times New Roman" w:hAnsi="Times New Roman" w:cs="Times New Roman"/>
          <w:color w:val="000000"/>
          <w:sz w:val="26"/>
          <w:szCs w:val="26"/>
          <w:lang w:eastAsia="da-DK"/>
        </w:rPr>
        <w:br/>
        <w:t>Lars Kjeldsen</w:t>
      </w:r>
      <w:r w:rsidRPr="00DB4665">
        <w:rPr>
          <w:rFonts w:ascii="Times New Roman" w:eastAsia="Times New Roman" w:hAnsi="Times New Roman" w:cs="Times New Roman"/>
          <w:color w:val="000000"/>
          <w:sz w:val="26"/>
          <w:szCs w:val="26"/>
          <w:lang w:eastAsia="da-DK"/>
        </w:rPr>
        <w:br/>
      </w:r>
      <w:r w:rsidRPr="00DB4665">
        <w:rPr>
          <w:rFonts w:ascii="Times New Roman" w:eastAsia="Times New Roman" w:hAnsi="Times New Roman" w:cs="Times New Roman"/>
          <w:color w:val="000000"/>
          <w:sz w:val="26"/>
          <w:szCs w:val="26"/>
          <w:lang w:eastAsia="da-DK"/>
        </w:rPr>
        <w:lastRenderedPageBreak/>
        <w:t xml:space="preserve">Ellen Birgit </w:t>
      </w:r>
      <w:proofErr w:type="spellStart"/>
      <w:r w:rsidRPr="00DB4665">
        <w:rPr>
          <w:rFonts w:ascii="Times New Roman" w:eastAsia="Times New Roman" w:hAnsi="Times New Roman" w:cs="Times New Roman"/>
          <w:color w:val="000000"/>
          <w:sz w:val="26"/>
          <w:szCs w:val="26"/>
          <w:lang w:eastAsia="da-DK"/>
        </w:rPr>
        <w:t>Eilenberg</w:t>
      </w:r>
      <w:proofErr w:type="spellEnd"/>
      <w:r w:rsidRPr="00DB4665">
        <w:rPr>
          <w:rFonts w:ascii="Times New Roman" w:eastAsia="Times New Roman" w:hAnsi="Times New Roman" w:cs="Times New Roman"/>
          <w:color w:val="000000"/>
          <w:sz w:val="26"/>
          <w:szCs w:val="26"/>
          <w:lang w:eastAsia="da-DK"/>
        </w:rPr>
        <w:br/>
        <w:t>Lone Boye</w:t>
      </w:r>
      <w:r w:rsidRPr="00DB4665">
        <w:rPr>
          <w:rFonts w:ascii="Times New Roman" w:eastAsia="Times New Roman" w:hAnsi="Times New Roman" w:cs="Times New Roman"/>
          <w:color w:val="000000"/>
          <w:sz w:val="26"/>
          <w:szCs w:val="26"/>
          <w:lang w:eastAsia="da-DK"/>
        </w:rPr>
        <w:br/>
        <w:t>Birthe Sørensen</w:t>
      </w:r>
      <w:r w:rsidRPr="00DB4665">
        <w:rPr>
          <w:rFonts w:ascii="Times New Roman" w:eastAsia="Times New Roman" w:hAnsi="Times New Roman" w:cs="Times New Roman"/>
          <w:color w:val="000000"/>
          <w:sz w:val="26"/>
          <w:szCs w:val="26"/>
          <w:lang w:eastAsia="da-DK"/>
        </w:rPr>
        <w:br/>
      </w:r>
      <w:r w:rsidRPr="00DB4665">
        <w:rPr>
          <w:rFonts w:ascii="Times New Roman" w:eastAsia="Times New Roman" w:hAnsi="Times New Roman" w:cs="Times New Roman"/>
          <w:color w:val="333333"/>
          <w:sz w:val="32"/>
          <w:szCs w:val="32"/>
          <w:lang w:eastAsia="da-DK"/>
        </w:rPr>
        <w:t> </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b/>
          <w:bCs/>
          <w:color w:val="000000"/>
          <w:sz w:val="32"/>
          <w:szCs w:val="32"/>
          <w:shd w:val="clear" w:color="auto" w:fill="FFFFFF"/>
          <w:lang w:eastAsia="da-DK"/>
        </w:rPr>
        <w:t>6. august - 28. september - Slagterigrunden.</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000000"/>
          <w:sz w:val="26"/>
          <w:szCs w:val="26"/>
          <w:lang w:eastAsia="da-DK"/>
        </w:rPr>
        <w:t>I august og september udstiller Heidi Hansine Kirkegaard i Hammel Kunstforening.</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Heidi er vokset op i Haurum og afslutter i 2019 sin uddannelse ved Aarhus Kunstakademi, grafisk afdeling. Udstillingen tager udgangspunkt i den gamle slagterigrund i Hammel, hvor bygningerne nu er revet ned for at gøre plads til det nye område dommerparken.</w:t>
      </w:r>
      <w:r w:rsidRPr="00DB4665">
        <w:rPr>
          <w:rFonts w:ascii="Times New Roman" w:eastAsia="Times New Roman" w:hAnsi="Times New Roman" w:cs="Times New Roman"/>
          <w:color w:val="333333"/>
          <w:sz w:val="26"/>
          <w:szCs w:val="26"/>
          <w:lang w:eastAsia="da-DK"/>
        </w:rPr>
        <w:br/>
      </w:r>
      <w:r w:rsidRPr="00DB4665">
        <w:rPr>
          <w:rFonts w:ascii="Times New Roman" w:eastAsia="Times New Roman" w:hAnsi="Times New Roman" w:cs="Times New Roman"/>
          <w:color w:val="333333"/>
          <w:sz w:val="26"/>
          <w:szCs w:val="26"/>
          <w:lang w:eastAsia="da-DK"/>
        </w:rPr>
        <w:br/>
        <w:t>Jeg synes det er interessant at arbejde med et lokalt område, som man passerer dagligt. Det er et stykke af byens historie der forsvinder, for at skabe plads til at skrive en ny historie. Det er på den ene side spændende at se hvad der sker med området, men på den anden side er det også lidt vemodigt</w:t>
      </w:r>
      <w:r w:rsidRPr="00DB4665">
        <w:rPr>
          <w:rFonts w:ascii="Times New Roman" w:eastAsia="Times New Roman" w:hAnsi="Times New Roman" w:cs="Times New Roman"/>
          <w:color w:val="333333"/>
          <w:sz w:val="26"/>
          <w:szCs w:val="26"/>
          <w:lang w:eastAsia="da-DK"/>
        </w:rPr>
        <w:br/>
      </w:r>
      <w:r w:rsidRPr="00DB4665">
        <w:rPr>
          <w:rFonts w:ascii="Times New Roman" w:eastAsia="Times New Roman" w:hAnsi="Times New Roman" w:cs="Times New Roman"/>
          <w:color w:val="333333"/>
          <w:sz w:val="26"/>
          <w:szCs w:val="26"/>
          <w:lang w:eastAsia="da-DK"/>
        </w:rPr>
        <w:br/>
        <w:t xml:space="preserve">Heidi har gennem flere år fotograferet på området, fundet små genstande som hun har trykt og bearbejdet. Værkerne spænder over abstraktioner og figurative værker og indeholder grafiske tryk, malerier og </w:t>
      </w:r>
      <w:proofErr w:type="spellStart"/>
      <w:r w:rsidRPr="00DB4665">
        <w:rPr>
          <w:rFonts w:ascii="Times New Roman" w:eastAsia="Times New Roman" w:hAnsi="Times New Roman" w:cs="Times New Roman"/>
          <w:color w:val="333333"/>
          <w:sz w:val="26"/>
          <w:szCs w:val="26"/>
          <w:lang w:eastAsia="da-DK"/>
        </w:rPr>
        <w:t>cyanotypier</w:t>
      </w:r>
      <w:proofErr w:type="spellEnd"/>
      <w:r w:rsidRPr="00DB4665">
        <w:rPr>
          <w:rFonts w:ascii="Times New Roman" w:eastAsia="Times New Roman" w:hAnsi="Times New Roman" w:cs="Times New Roman"/>
          <w:color w:val="333333"/>
          <w:sz w:val="26"/>
          <w:szCs w:val="26"/>
          <w:lang w:eastAsia="da-DK"/>
        </w:rPr>
        <w:t>.</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I forbindelse med udstillingen inviterer Hammel kunstforening til fernisering torsdag d. 9. August kl. 17.00, hvor vi byder på et lille glas og en snak med kunstneren.</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b/>
          <w:bCs/>
          <w:color w:val="333333"/>
          <w:sz w:val="26"/>
          <w:szCs w:val="26"/>
          <w:lang w:eastAsia="da-DK"/>
        </w:rPr>
        <w:t>1. maj - 25. maj - Ud over rampen!</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Kreative borger fra tagdækkervej har lavet den fineste udstilling, som pryder væggene i galleriet hele maj 2018</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 </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b/>
          <w:bCs/>
          <w:color w:val="333333"/>
          <w:sz w:val="26"/>
          <w:szCs w:val="26"/>
          <w:lang w:eastAsia="da-DK"/>
        </w:rPr>
        <w:t>4. april - 30. april - Anne-Mette Cortsen</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Hammel Kunstforening kan med stolthed præsentere Anne-Mette Cortsen, som udstiller i april i galleriet.</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I Anne-Mette Cortsens nyeste malerier sætter hun lighed mellem mennesker og vækster. Planter er ikke blot planter, men organismer, som os, i stadig forandring.</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Blomstring, nedbrud og forgængelighed vises i billederne. Skildringer af det nye der kommer i det nye som springer ud og udfolder sig.</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lastRenderedPageBreak/>
        <w:t>Anne-Mette Cortsen (tidligere Jørgensen),1976, har gået på Aarhus Kunstakademis Basisuddannelse. Hun er uddannet møbel og rum-arkitekt fra Arkitektskolen i Aarhus og har endvidere gennemført et kursusforløb på Aarhus grafisk skole ved Bo Mølgaard.</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 xml:space="preserve">Hun har siden 2003 udstillet i bl.a. Bredgade Kunsthandel Kbh., Galerie Wolfsen, Aalborg, og har vist værker ved </w:t>
      </w:r>
      <w:proofErr w:type="spellStart"/>
      <w:r w:rsidRPr="00DB4665">
        <w:rPr>
          <w:rFonts w:ascii="Times New Roman" w:eastAsia="Times New Roman" w:hAnsi="Times New Roman" w:cs="Times New Roman"/>
          <w:color w:val="333333"/>
          <w:sz w:val="26"/>
          <w:szCs w:val="26"/>
          <w:lang w:eastAsia="da-DK"/>
        </w:rPr>
        <w:t>kuraterede</w:t>
      </w:r>
      <w:proofErr w:type="spellEnd"/>
      <w:r w:rsidRPr="00DB4665">
        <w:rPr>
          <w:rFonts w:ascii="Times New Roman" w:eastAsia="Times New Roman" w:hAnsi="Times New Roman" w:cs="Times New Roman"/>
          <w:color w:val="333333"/>
          <w:sz w:val="26"/>
          <w:szCs w:val="26"/>
          <w:lang w:eastAsia="da-DK"/>
        </w:rPr>
        <w:t xml:space="preserve"> udstillinger på bl.a. Kvindemuseet i Aarhus samt på Dronninglund Kunstcenter.</w:t>
      </w:r>
    </w:p>
    <w:p w:rsidR="00DB4665" w:rsidRPr="00DB4665" w:rsidRDefault="00DB4665" w:rsidP="00DB4665">
      <w:pPr>
        <w:rPr>
          <w:rFonts w:ascii="Times New Roman" w:eastAsia="Times New Roman" w:hAnsi="Times New Roman" w:cs="Times New Roman"/>
          <w:sz w:val="24"/>
          <w:szCs w:val="24"/>
          <w:lang w:eastAsia="da-DK"/>
        </w:rPr>
      </w:pPr>
      <w:r w:rsidRPr="00DB4665">
        <w:rPr>
          <w:rFonts w:ascii="Times New Roman" w:eastAsia="Times New Roman" w:hAnsi="Times New Roman" w:cs="Times New Roman"/>
          <w:color w:val="333333"/>
          <w:sz w:val="26"/>
          <w:szCs w:val="26"/>
          <w:shd w:val="clear" w:color="auto" w:fill="FFFFFF"/>
          <w:lang w:eastAsia="da-DK"/>
        </w:rPr>
        <w:t>Senest har hun haft værker med på de anerkendte censurerede udstillinger PK17 (Kunstnernes påskeudstilling), KS17 (Kunstnernes sommerudstilling) og NK14 (</w:t>
      </w:r>
      <w:proofErr w:type="spellStart"/>
      <w:r w:rsidRPr="00DB4665">
        <w:rPr>
          <w:rFonts w:ascii="Times New Roman" w:eastAsia="Times New Roman" w:hAnsi="Times New Roman" w:cs="Times New Roman"/>
          <w:color w:val="333333"/>
          <w:sz w:val="26"/>
          <w:szCs w:val="26"/>
          <w:shd w:val="clear" w:color="auto" w:fill="FFFFFF"/>
          <w:lang w:eastAsia="da-DK"/>
        </w:rPr>
        <w:t>Nordkraftudstillingen</w:t>
      </w:r>
      <w:proofErr w:type="spellEnd"/>
      <w:r w:rsidRPr="00DB4665">
        <w:rPr>
          <w:rFonts w:ascii="Times New Roman" w:eastAsia="Times New Roman" w:hAnsi="Times New Roman" w:cs="Times New Roman"/>
          <w:color w:val="333333"/>
          <w:sz w:val="26"/>
          <w:szCs w:val="26"/>
          <w:shd w:val="clear" w:color="auto" w:fill="FFFFFF"/>
          <w:lang w:eastAsia="da-DK"/>
        </w:rPr>
        <w:t>).</w:t>
      </w:r>
      <w:r w:rsidRPr="00DB4665">
        <w:rPr>
          <w:rFonts w:ascii="Times New Roman" w:eastAsia="Times New Roman" w:hAnsi="Times New Roman" w:cs="Times New Roman"/>
          <w:noProof/>
          <w:sz w:val="24"/>
          <w:szCs w:val="24"/>
          <w:lang w:eastAsia="da-DK"/>
        </w:rPr>
        <w:drawing>
          <wp:inline distT="0" distB="0" distL="0" distR="0">
            <wp:extent cx="4733925" cy="5619750"/>
            <wp:effectExtent l="0" t="0" r="9525" b="0"/>
            <wp:docPr id="1" name="Billede 1" descr="http://hammelkunstforening.dk/Pics2018/holiday%20flower,%20150x120,%2017.000%20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mmelkunstforening.dk/Pics2018/holiday%20flower,%20150x120,%2017.000%20k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25" cy="5619750"/>
                    </a:xfrm>
                    <a:prstGeom prst="rect">
                      <a:avLst/>
                    </a:prstGeom>
                    <a:noFill/>
                    <a:ln>
                      <a:noFill/>
                    </a:ln>
                  </pic:spPr>
                </pic:pic>
              </a:graphicData>
            </a:graphic>
          </wp:inline>
        </w:drawing>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proofErr w:type="spellStart"/>
      <w:r w:rsidRPr="00DB4665">
        <w:rPr>
          <w:rFonts w:ascii="Times New Roman" w:eastAsia="Times New Roman" w:hAnsi="Times New Roman" w:cs="Times New Roman"/>
          <w:b/>
          <w:bCs/>
          <w:color w:val="333333"/>
          <w:sz w:val="26"/>
          <w:szCs w:val="26"/>
          <w:u w:val="single"/>
          <w:lang w:eastAsia="da-DK"/>
        </w:rPr>
        <w:t>KLimaugerne</w:t>
      </w:r>
      <w:proofErr w:type="spellEnd"/>
      <w:r w:rsidRPr="00DB4665">
        <w:rPr>
          <w:rFonts w:ascii="Times New Roman" w:eastAsia="Times New Roman" w:hAnsi="Times New Roman" w:cs="Times New Roman"/>
          <w:b/>
          <w:bCs/>
          <w:color w:val="333333"/>
          <w:sz w:val="26"/>
          <w:szCs w:val="26"/>
          <w:u w:val="single"/>
          <w:lang w:eastAsia="da-DK"/>
        </w:rPr>
        <w:t>:</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lastRenderedPageBreak/>
        <w:t>Uge 11 og 12 er klimauger i Favrskov. </w:t>
      </w:r>
      <w:r w:rsidRPr="00DB4665">
        <w:rPr>
          <w:rFonts w:ascii="Times New Roman" w:eastAsia="Times New Roman" w:hAnsi="Times New Roman" w:cs="Times New Roman"/>
          <w:color w:val="333333"/>
          <w:sz w:val="26"/>
          <w:szCs w:val="26"/>
          <w:lang w:eastAsia="da-DK"/>
        </w:rPr>
        <w:br/>
        <w:t> </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Dansk Naturfredning Favrskov afholder klimauger og i Hammel Kunstforening vil der være en stor flot udstilling i denne forbindelse.</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Hammel Kunstforening ønsker alle medlemmerne nogle gode klimauger!</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808080"/>
          <w:sz w:val="24"/>
          <w:szCs w:val="24"/>
          <w:lang w:eastAsia="da-DK"/>
        </w:rPr>
        <w:t> </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b/>
          <w:bCs/>
          <w:color w:val="333333"/>
          <w:sz w:val="26"/>
          <w:szCs w:val="26"/>
          <w:u w:val="single"/>
          <w:lang w:eastAsia="da-DK"/>
        </w:rPr>
        <w:t>Anne Julin:</w:t>
      </w:r>
      <w:r w:rsidRPr="00DB4665">
        <w:rPr>
          <w:rFonts w:ascii="Times New Roman" w:eastAsia="Times New Roman" w:hAnsi="Times New Roman" w:cs="Times New Roman"/>
          <w:color w:val="333333"/>
          <w:sz w:val="26"/>
          <w:szCs w:val="26"/>
          <w:lang w:eastAsia="da-DK"/>
        </w:rPr>
        <w:t> (fra den 12.01-8.12.2018)</w:t>
      </w:r>
    </w:p>
    <w:p w:rsidR="00DB4665" w:rsidRPr="00DB4665" w:rsidRDefault="00DB4665" w:rsidP="00DB4665">
      <w:pPr>
        <w:shd w:val="clear" w:color="auto" w:fill="FFFFFF"/>
        <w:spacing w:before="100" w:beforeAutospacing="1" w:after="100" w:afterAutospacing="1"/>
        <w:rPr>
          <w:rFonts w:ascii="Tahoma" w:eastAsia="Times New Roman" w:hAnsi="Tahoma" w:cs="Tahoma"/>
          <w:color w:val="333333"/>
          <w:sz w:val="17"/>
          <w:szCs w:val="17"/>
          <w:lang w:eastAsia="da-DK"/>
        </w:rPr>
      </w:pPr>
      <w:r w:rsidRPr="00DB4665">
        <w:rPr>
          <w:rFonts w:ascii="Times New Roman" w:eastAsia="Times New Roman" w:hAnsi="Times New Roman" w:cs="Times New Roman"/>
          <w:color w:val="333333"/>
          <w:sz w:val="26"/>
          <w:szCs w:val="26"/>
          <w:lang w:eastAsia="da-DK"/>
        </w:rPr>
        <w:t>Anne Julin er lige nu aktuel i Hammel Kunstforening, frem til 9 marts.</w:t>
      </w:r>
      <w:r w:rsidRPr="00DB4665">
        <w:rPr>
          <w:rFonts w:ascii="Times New Roman" w:eastAsia="Times New Roman" w:hAnsi="Times New Roman" w:cs="Times New Roman"/>
          <w:color w:val="333333"/>
          <w:sz w:val="26"/>
          <w:szCs w:val="26"/>
          <w:lang w:eastAsia="da-DK"/>
        </w:rPr>
        <w:br/>
      </w:r>
      <w:r w:rsidRPr="00DB4665">
        <w:rPr>
          <w:rFonts w:ascii="Times New Roman" w:eastAsia="Times New Roman" w:hAnsi="Times New Roman" w:cs="Times New Roman"/>
          <w:color w:val="333333"/>
          <w:sz w:val="26"/>
          <w:szCs w:val="26"/>
          <w:lang w:eastAsia="da-DK"/>
        </w:rPr>
        <w:br/>
        <w:t xml:space="preserve">Anne Julin er privatpraktiserende psykolog og har igennem livet arbejdet med billedudtryk i forskellige former og materialer. På hendes første større udstilling </w:t>
      </w:r>
      <w:proofErr w:type="spellStart"/>
      <w:r w:rsidRPr="00DB4665">
        <w:rPr>
          <w:rFonts w:ascii="Times New Roman" w:eastAsia="Times New Roman" w:hAnsi="Times New Roman" w:cs="Times New Roman"/>
          <w:color w:val="333333"/>
          <w:sz w:val="26"/>
          <w:szCs w:val="26"/>
          <w:lang w:eastAsia="da-DK"/>
        </w:rPr>
        <w:t>into</w:t>
      </w:r>
      <w:proofErr w:type="spellEnd"/>
      <w:r w:rsidRPr="00DB4665">
        <w:rPr>
          <w:rFonts w:ascii="Times New Roman" w:eastAsia="Times New Roman" w:hAnsi="Times New Roman" w:cs="Times New Roman"/>
          <w:color w:val="333333"/>
          <w:sz w:val="26"/>
          <w:szCs w:val="26"/>
          <w:lang w:eastAsia="da-DK"/>
        </w:rPr>
        <w:t xml:space="preserve"> the light vises en række billeder hvor tekst, farve og form</w:t>
      </w:r>
      <w:r w:rsidRPr="00DB4665">
        <w:rPr>
          <w:rFonts w:ascii="Times New Roman" w:eastAsia="Times New Roman" w:hAnsi="Times New Roman" w:cs="Times New Roman"/>
          <w:color w:val="333333"/>
          <w:sz w:val="26"/>
          <w:szCs w:val="26"/>
          <w:lang w:eastAsia="da-DK"/>
        </w:rPr>
        <w:br/>
        <w:t xml:space="preserve">har et ligeværdigt udtryk. Billedernes indhold og symbolik kredser omkring de store eksistentielle temaer i et menneskeliv. En rejse til </w:t>
      </w:r>
      <w:proofErr w:type="spellStart"/>
      <w:r w:rsidRPr="00DB4665">
        <w:rPr>
          <w:rFonts w:ascii="Times New Roman" w:eastAsia="Times New Roman" w:hAnsi="Times New Roman" w:cs="Times New Roman"/>
          <w:color w:val="333333"/>
          <w:sz w:val="26"/>
          <w:szCs w:val="26"/>
          <w:lang w:eastAsia="da-DK"/>
        </w:rPr>
        <w:t>NordIndien</w:t>
      </w:r>
      <w:proofErr w:type="spellEnd"/>
      <w:r w:rsidRPr="00DB4665">
        <w:rPr>
          <w:rFonts w:ascii="Times New Roman" w:eastAsia="Times New Roman" w:hAnsi="Times New Roman" w:cs="Times New Roman"/>
          <w:color w:val="333333"/>
          <w:sz w:val="26"/>
          <w:szCs w:val="26"/>
          <w:lang w:eastAsia="da-DK"/>
        </w:rPr>
        <w:t xml:space="preserve"> og et møde med den tibetanske kultur og eksilbefolkning skabte en synergieffekt med en årelang interesse for </w:t>
      </w:r>
      <w:proofErr w:type="spellStart"/>
      <w:r w:rsidRPr="00DB4665">
        <w:rPr>
          <w:rFonts w:ascii="Times New Roman" w:eastAsia="Times New Roman" w:hAnsi="Times New Roman" w:cs="Times New Roman"/>
          <w:color w:val="333333"/>
          <w:sz w:val="26"/>
          <w:szCs w:val="26"/>
          <w:lang w:eastAsia="da-DK"/>
        </w:rPr>
        <w:t>buddistisk</w:t>
      </w:r>
      <w:proofErr w:type="spellEnd"/>
      <w:r w:rsidRPr="00DB4665">
        <w:rPr>
          <w:rFonts w:ascii="Times New Roman" w:eastAsia="Times New Roman" w:hAnsi="Times New Roman" w:cs="Times New Roman"/>
          <w:color w:val="333333"/>
          <w:sz w:val="26"/>
          <w:szCs w:val="26"/>
          <w:lang w:eastAsia="da-DK"/>
        </w:rPr>
        <w:t xml:space="preserve"> filosofi og psykologi og blev katalysator for en</w:t>
      </w:r>
      <w:r w:rsidRPr="00DB4665">
        <w:rPr>
          <w:rFonts w:ascii="Times New Roman" w:eastAsia="Times New Roman" w:hAnsi="Times New Roman" w:cs="Times New Roman"/>
          <w:color w:val="333333"/>
          <w:sz w:val="26"/>
          <w:szCs w:val="26"/>
          <w:lang w:eastAsia="da-DK"/>
        </w:rPr>
        <w:br/>
        <w:t>malerisk proces.</w:t>
      </w:r>
      <w:r w:rsidRPr="00DB4665">
        <w:rPr>
          <w:rFonts w:ascii="Times New Roman" w:eastAsia="Times New Roman" w:hAnsi="Times New Roman" w:cs="Times New Roman"/>
          <w:color w:val="333333"/>
          <w:sz w:val="26"/>
          <w:szCs w:val="26"/>
          <w:lang w:eastAsia="da-DK"/>
        </w:rPr>
        <w:br/>
        <w:t>Den aktuelle udstilling består af både installation og maleri og der er søgt skabt en variation i ophængning og præsentation af de udstillede værker.</w:t>
      </w:r>
      <w:r w:rsidRPr="00DB4665">
        <w:rPr>
          <w:rFonts w:ascii="Times New Roman" w:eastAsia="Times New Roman" w:hAnsi="Times New Roman" w:cs="Times New Roman"/>
          <w:color w:val="333333"/>
          <w:sz w:val="26"/>
          <w:szCs w:val="26"/>
          <w:lang w:eastAsia="da-DK"/>
        </w:rPr>
        <w:br/>
        <w:t xml:space="preserve">Anne Julin beskriver selv sine værker som en slags ’essenser’ af oplevelser, erfaringer, tanker, </w:t>
      </w:r>
      <w:proofErr w:type="spellStart"/>
      <w:r w:rsidRPr="00DB4665">
        <w:rPr>
          <w:rFonts w:ascii="Times New Roman" w:eastAsia="Times New Roman" w:hAnsi="Times New Roman" w:cs="Times New Roman"/>
          <w:color w:val="333333"/>
          <w:sz w:val="26"/>
          <w:szCs w:val="26"/>
          <w:lang w:eastAsia="da-DK"/>
        </w:rPr>
        <w:t>reflektioner</w:t>
      </w:r>
      <w:proofErr w:type="spellEnd"/>
      <w:r w:rsidRPr="00DB4665">
        <w:rPr>
          <w:rFonts w:ascii="Times New Roman" w:eastAsia="Times New Roman" w:hAnsi="Times New Roman" w:cs="Times New Roman"/>
          <w:color w:val="333333"/>
          <w:sz w:val="26"/>
          <w:szCs w:val="26"/>
          <w:lang w:eastAsia="da-DK"/>
        </w:rPr>
        <w:t>, inspirationer, relationer. ”Som noget betydningsfuldt der har lejret sig i mig på en særlig måde”.</w:t>
      </w:r>
    </w:p>
    <w:p w:rsidR="008C687A" w:rsidRDefault="008C687A">
      <w:bookmarkStart w:id="0" w:name="_GoBack"/>
      <w:bookmarkEnd w:id="0"/>
    </w:p>
    <w:sectPr w:rsidR="008C68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65"/>
    <w:rsid w:val="008C687A"/>
    <w:rsid w:val="00DB46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01603-FD0D-4EC5-8EB4-FE207EF6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Grønhøj</dc:creator>
  <cp:keywords/>
  <dc:description/>
  <cp:lastModifiedBy>Claus Grønhøj</cp:lastModifiedBy>
  <cp:revision>1</cp:revision>
  <dcterms:created xsi:type="dcterms:W3CDTF">2019-01-15T07:27:00Z</dcterms:created>
  <dcterms:modified xsi:type="dcterms:W3CDTF">2019-01-15T07:28:00Z</dcterms:modified>
</cp:coreProperties>
</file>